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6AAC7" w14:textId="7AE965B6" w:rsidR="006422AA" w:rsidRDefault="00A7185E" w:rsidP="00A7185E">
      <w:pPr>
        <w:jc w:val="both"/>
        <w:rPr>
          <w:sz w:val="32"/>
          <w:szCs w:val="32"/>
        </w:rPr>
      </w:pPr>
      <w:r w:rsidRPr="00A7185E">
        <w:rPr>
          <w:rFonts w:hint="eastAsia"/>
          <w:sz w:val="32"/>
          <w:szCs w:val="32"/>
        </w:rPr>
        <w:t>姓名</w:t>
      </w:r>
      <w:r w:rsidR="006422AA">
        <w:rPr>
          <w:rFonts w:hint="eastAsia"/>
          <w:sz w:val="32"/>
          <w:szCs w:val="32"/>
        </w:rPr>
        <w:t>：</w:t>
      </w:r>
    </w:p>
    <w:p w14:paraId="1D4C296B" w14:textId="7021AF3D" w:rsidR="006422AA" w:rsidRDefault="006422AA" w:rsidP="00A7185E">
      <w:pPr>
        <w:jc w:val="both"/>
        <w:rPr>
          <w:sz w:val="32"/>
          <w:szCs w:val="32"/>
        </w:rPr>
      </w:pPr>
      <w:r>
        <w:rPr>
          <w:rFonts w:hint="eastAsia"/>
          <w:sz w:val="32"/>
          <w:szCs w:val="32"/>
        </w:rPr>
        <w:t>日期：</w:t>
      </w:r>
    </w:p>
    <w:p w14:paraId="32ECF616" w14:textId="49FE7341" w:rsidR="006422AA" w:rsidRDefault="006422AA" w:rsidP="00A7185E">
      <w:pPr>
        <w:jc w:val="both"/>
        <w:rPr>
          <w:sz w:val="32"/>
          <w:szCs w:val="32"/>
        </w:rPr>
      </w:pPr>
      <w:r>
        <w:rPr>
          <w:rFonts w:hint="eastAsia"/>
          <w:sz w:val="32"/>
          <w:szCs w:val="32"/>
        </w:rPr>
        <w:t>SCW</w:t>
      </w:r>
      <w:r>
        <w:rPr>
          <w:sz w:val="32"/>
          <w:szCs w:val="32"/>
        </w:rPr>
        <w:t>29</w:t>
      </w:r>
      <w:r>
        <w:rPr>
          <w:rFonts w:hint="eastAsia"/>
          <w:sz w:val="32"/>
          <w:szCs w:val="32"/>
        </w:rPr>
        <w:t>P</w:t>
      </w:r>
      <w:r>
        <w:rPr>
          <w:sz w:val="32"/>
          <w:szCs w:val="32"/>
        </w:rPr>
        <w:t>1</w:t>
      </w:r>
    </w:p>
    <w:p w14:paraId="0D18FD91" w14:textId="1A29BF42" w:rsidR="006422AA" w:rsidRDefault="006422AA" w:rsidP="00A7185E">
      <w:pPr>
        <w:jc w:val="both"/>
        <w:rPr>
          <w:sz w:val="32"/>
          <w:szCs w:val="32"/>
        </w:rPr>
      </w:pPr>
      <w:r>
        <w:rPr>
          <w:rFonts w:hint="eastAsia"/>
          <w:sz w:val="32"/>
          <w:szCs w:val="32"/>
        </w:rPr>
        <w:t>单元</w:t>
      </w:r>
      <w:r>
        <w:rPr>
          <w:rFonts w:hint="eastAsia"/>
          <w:sz w:val="32"/>
          <w:szCs w:val="32"/>
        </w:rPr>
        <w:t>8</w:t>
      </w:r>
      <w:r>
        <w:rPr>
          <w:rFonts w:hint="eastAsia"/>
          <w:sz w:val="32"/>
          <w:szCs w:val="32"/>
        </w:rPr>
        <w:t>：吸水能力</w:t>
      </w:r>
    </w:p>
    <w:p w14:paraId="2EA0369C" w14:textId="77777777" w:rsidR="006422AA" w:rsidRDefault="006422AA" w:rsidP="00A7185E">
      <w:pPr>
        <w:jc w:val="both"/>
        <w:rPr>
          <w:sz w:val="32"/>
          <w:szCs w:val="32"/>
        </w:rPr>
      </w:pPr>
    </w:p>
    <w:p w14:paraId="044919E1" w14:textId="434DEE25" w:rsidR="006422AA" w:rsidRDefault="006422AA" w:rsidP="00A7185E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8.2 </w:t>
      </w:r>
      <w:r>
        <w:rPr>
          <w:rFonts w:hint="eastAsia"/>
          <w:sz w:val="32"/>
          <w:szCs w:val="32"/>
        </w:rPr>
        <w:t>吸水和不吸水物体的重要性</w:t>
      </w:r>
    </w:p>
    <w:p w14:paraId="1C9942A0" w14:textId="268E5EDF" w:rsidR="006422AA" w:rsidRDefault="006422AA" w:rsidP="00A7185E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1. </w:t>
      </w:r>
      <w:r>
        <w:rPr>
          <w:rFonts w:hint="eastAsia"/>
          <w:sz w:val="32"/>
          <w:szCs w:val="32"/>
        </w:rPr>
        <w:t>吸水和不吸水的物体可以帮助我们完成生活中的各种工作。</w:t>
      </w:r>
    </w:p>
    <w:p w14:paraId="57A49405" w14:textId="78F1B060" w:rsidR="006422AA" w:rsidRDefault="006422AA" w:rsidP="00A7185E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2. </w:t>
      </w:r>
      <w:r>
        <w:rPr>
          <w:rFonts w:hint="eastAsia"/>
          <w:sz w:val="32"/>
          <w:szCs w:val="32"/>
        </w:rPr>
        <w:t>吸水的物体的用途。</w:t>
      </w:r>
    </w:p>
    <w:p w14:paraId="3922FB1E" w14:textId="186316DD" w:rsidR="006422AA" w:rsidRDefault="006422AA" w:rsidP="001C4CD1">
      <w:pPr>
        <w:jc w:val="center"/>
        <w:rPr>
          <w:sz w:val="32"/>
          <w:szCs w:val="32"/>
        </w:rPr>
      </w:pPr>
      <w:r w:rsidRPr="006422AA">
        <w:rPr>
          <w:rFonts w:hint="eastAsia"/>
          <w:noProof/>
          <w:sz w:val="32"/>
          <w:szCs w:val="32"/>
        </w:rPr>
        <w:drawing>
          <wp:inline distT="0" distB="0" distL="0" distR="0" wp14:anchorId="419F5BB7" wp14:editId="2967E0CD">
            <wp:extent cx="5309419" cy="1390822"/>
            <wp:effectExtent l="0" t="0" r="5715" b="0"/>
            <wp:docPr id="514083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345" cy="139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609AA" w14:textId="46E33D46" w:rsidR="006422AA" w:rsidRDefault="006422AA" w:rsidP="00A7185E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3. </w:t>
      </w:r>
      <w:r>
        <w:rPr>
          <w:rFonts w:hint="eastAsia"/>
          <w:sz w:val="32"/>
          <w:szCs w:val="32"/>
        </w:rPr>
        <w:t>不吸水的物体的用途。</w:t>
      </w:r>
    </w:p>
    <w:p w14:paraId="5806D336" w14:textId="2AA731A0" w:rsidR="006422AA" w:rsidRDefault="006422AA" w:rsidP="001C4CD1">
      <w:pPr>
        <w:jc w:val="center"/>
        <w:rPr>
          <w:sz w:val="32"/>
          <w:szCs w:val="32"/>
        </w:rPr>
      </w:pPr>
      <w:r w:rsidRPr="006422AA">
        <w:rPr>
          <w:rFonts w:hint="eastAsia"/>
          <w:noProof/>
          <w:sz w:val="32"/>
          <w:szCs w:val="32"/>
        </w:rPr>
        <w:drawing>
          <wp:inline distT="0" distB="0" distL="0" distR="0" wp14:anchorId="425A3576" wp14:editId="3349B8F6">
            <wp:extent cx="5265174" cy="1347357"/>
            <wp:effectExtent l="0" t="0" r="0" b="5715"/>
            <wp:docPr id="1374158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21" cy="13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BECAF" w14:textId="140ED51A" w:rsidR="006422AA" w:rsidRDefault="00CA13CB" w:rsidP="00A7185E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4. </w:t>
      </w:r>
      <w:r>
        <w:rPr>
          <w:rFonts w:hint="eastAsia"/>
          <w:sz w:val="32"/>
          <w:szCs w:val="32"/>
        </w:rPr>
        <w:t>应用吸水和不吸水原理来改良物品，以解决生活上的难题，让</w:t>
      </w:r>
      <w:r w:rsidR="001C4CD1">
        <w:rPr>
          <w:rFonts w:hint="eastAsia"/>
          <w:sz w:val="32"/>
          <w:szCs w:val="32"/>
        </w:rPr>
        <w:t>生活更加便利。</w:t>
      </w:r>
    </w:p>
    <w:p w14:paraId="079BE2A8" w14:textId="31A61BCB" w:rsidR="001C4CD1" w:rsidRDefault="001C4CD1" w:rsidP="001C4CD1">
      <w:pPr>
        <w:jc w:val="center"/>
        <w:rPr>
          <w:sz w:val="32"/>
          <w:szCs w:val="32"/>
        </w:rPr>
      </w:pPr>
      <w:r w:rsidRPr="001C4CD1">
        <w:rPr>
          <w:noProof/>
          <w:sz w:val="32"/>
          <w:szCs w:val="32"/>
        </w:rPr>
        <w:drawing>
          <wp:inline distT="0" distB="0" distL="0" distR="0" wp14:anchorId="4C8504ED" wp14:editId="300CA767">
            <wp:extent cx="4124271" cy="1541206"/>
            <wp:effectExtent l="0" t="0" r="0" b="1905"/>
            <wp:docPr id="1478336848" name="Picture 1" descr="A diagram of a pair of glo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336848" name="Picture 1" descr="A diagram of a pair of glove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36749" cy="154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AE8B" w14:textId="21C4F8E2" w:rsidR="001C4CD1" w:rsidRDefault="001C4CD1" w:rsidP="001C4CD1">
      <w:pPr>
        <w:jc w:val="both"/>
        <w:rPr>
          <w:sz w:val="32"/>
          <w:szCs w:val="32"/>
        </w:rPr>
      </w:pPr>
      <w:r>
        <w:rPr>
          <w:rFonts w:hint="eastAsia"/>
          <w:sz w:val="32"/>
          <w:szCs w:val="32"/>
        </w:rPr>
        <w:lastRenderedPageBreak/>
        <w:t>生字写一写。</w:t>
      </w:r>
    </w:p>
    <w:p w14:paraId="5FA512A5" w14:textId="5BC93197" w:rsidR="001C4CD1" w:rsidRDefault="001C4CD1" w:rsidP="001C4CD1">
      <w:pPr>
        <w:jc w:val="both"/>
        <w:rPr>
          <w:sz w:val="32"/>
          <w:szCs w:val="32"/>
        </w:rPr>
      </w:pPr>
    </w:p>
    <w:p w14:paraId="50804200" w14:textId="0673F3B9" w:rsidR="001C4CD1" w:rsidRDefault="005F4D48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5EA8B070" wp14:editId="6DFA7735">
            <wp:extent cx="6188710" cy="5262245"/>
            <wp:effectExtent l="0" t="0" r="2540" b="0"/>
            <wp:docPr id="1575639322" name="Picture 1" descr="A grid of chinese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639322" name="Picture 1" descr="A grid of chinese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26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4CD1">
        <w:rPr>
          <w:sz w:val="32"/>
          <w:szCs w:val="32"/>
        </w:rPr>
        <w:br w:type="page"/>
      </w:r>
    </w:p>
    <w:p w14:paraId="7428C98E" w14:textId="4B0DDE1B" w:rsidR="001C4CD1" w:rsidRDefault="001C4CD1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1. </w:t>
      </w:r>
      <w:r>
        <w:rPr>
          <w:rFonts w:hint="eastAsia"/>
          <w:sz w:val="32"/>
          <w:szCs w:val="32"/>
        </w:rPr>
        <w:t>吸水和不吸水的物体有什么用途？把代表答案的字母填写在空格里。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1C4CD1" w14:paraId="34E21204" w14:textId="77777777" w:rsidTr="001C4CD1">
        <w:trPr>
          <w:trHeight w:val="567"/>
        </w:trPr>
        <w:tc>
          <w:tcPr>
            <w:tcW w:w="3245" w:type="dxa"/>
            <w:vAlign w:val="center"/>
          </w:tcPr>
          <w:p w14:paraId="249BD865" w14:textId="5D507FDC" w:rsidR="001C4CD1" w:rsidRDefault="001C4CD1" w:rsidP="001C4CD1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J</w:t>
            </w:r>
            <w:r>
              <w:rPr>
                <w:rFonts w:hint="eastAsia"/>
                <w:sz w:val="32"/>
                <w:szCs w:val="32"/>
              </w:rPr>
              <w:t>吸汗</w:t>
            </w:r>
          </w:p>
        </w:tc>
        <w:tc>
          <w:tcPr>
            <w:tcW w:w="3245" w:type="dxa"/>
            <w:vAlign w:val="center"/>
          </w:tcPr>
          <w:p w14:paraId="09C954C4" w14:textId="6584C534" w:rsidR="001C4CD1" w:rsidRDefault="001C4CD1" w:rsidP="001C4CD1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K</w:t>
            </w:r>
            <w:r>
              <w:rPr>
                <w:sz w:val="32"/>
                <w:szCs w:val="32"/>
              </w:rPr>
              <w:t xml:space="preserve"> </w:t>
            </w:r>
            <w:r>
              <w:rPr>
                <w:rFonts w:hint="eastAsia"/>
                <w:sz w:val="32"/>
                <w:szCs w:val="32"/>
              </w:rPr>
              <w:t>盛饮料</w:t>
            </w:r>
          </w:p>
        </w:tc>
        <w:tc>
          <w:tcPr>
            <w:tcW w:w="3246" w:type="dxa"/>
            <w:vAlign w:val="center"/>
          </w:tcPr>
          <w:p w14:paraId="0BC58DEA" w14:textId="0C276118" w:rsidR="001C4CD1" w:rsidRDefault="001C4CD1" w:rsidP="001C4CD1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L</w:t>
            </w:r>
            <w:r>
              <w:rPr>
                <w:rFonts w:hint="eastAsia"/>
                <w:sz w:val="32"/>
                <w:szCs w:val="32"/>
              </w:rPr>
              <w:t>清洗汽车</w:t>
            </w:r>
          </w:p>
        </w:tc>
      </w:tr>
      <w:tr w:rsidR="001C4CD1" w14:paraId="5F77A809" w14:textId="77777777" w:rsidTr="001C4CD1">
        <w:trPr>
          <w:trHeight w:val="567"/>
        </w:trPr>
        <w:tc>
          <w:tcPr>
            <w:tcW w:w="3245" w:type="dxa"/>
            <w:vAlign w:val="center"/>
          </w:tcPr>
          <w:p w14:paraId="5FD9EC48" w14:textId="79684C32" w:rsidR="001C4CD1" w:rsidRDefault="0005412C" w:rsidP="001C4CD1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M</w:t>
            </w:r>
            <w:r>
              <w:rPr>
                <w:rFonts w:hint="eastAsia"/>
                <w:sz w:val="32"/>
                <w:szCs w:val="32"/>
              </w:rPr>
              <w:t>不弄湿手和脚</w:t>
            </w:r>
          </w:p>
        </w:tc>
        <w:tc>
          <w:tcPr>
            <w:tcW w:w="3245" w:type="dxa"/>
            <w:vAlign w:val="center"/>
          </w:tcPr>
          <w:p w14:paraId="464A7546" w14:textId="0F6B5559" w:rsidR="001C4CD1" w:rsidRDefault="0005412C" w:rsidP="001C4CD1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t>N</w:t>
            </w:r>
            <w:r>
              <w:rPr>
                <w:rFonts w:hint="eastAsia"/>
                <w:sz w:val="32"/>
                <w:szCs w:val="32"/>
              </w:rPr>
              <w:t>抹干水分</w:t>
            </w:r>
          </w:p>
        </w:tc>
        <w:tc>
          <w:tcPr>
            <w:tcW w:w="3246" w:type="dxa"/>
            <w:vAlign w:val="center"/>
          </w:tcPr>
          <w:p w14:paraId="3181E695" w14:textId="77777777" w:rsidR="001C4CD1" w:rsidRDefault="001C4CD1" w:rsidP="001C4CD1">
            <w:pPr>
              <w:jc w:val="center"/>
              <w:rPr>
                <w:sz w:val="32"/>
                <w:szCs w:val="32"/>
              </w:rPr>
            </w:pPr>
          </w:p>
        </w:tc>
      </w:tr>
    </w:tbl>
    <w:p w14:paraId="4199D3C0" w14:textId="77777777" w:rsidR="001C4CD1" w:rsidRDefault="001C4CD1" w:rsidP="001C4CD1">
      <w:pPr>
        <w:jc w:val="both"/>
        <w:rPr>
          <w:sz w:val="32"/>
          <w:szCs w:val="32"/>
        </w:rPr>
      </w:pPr>
    </w:p>
    <w:p w14:paraId="17313F87" w14:textId="1D2C329C" w:rsidR="0005412C" w:rsidRDefault="0005412C" w:rsidP="001C4CD1">
      <w:pPr>
        <w:jc w:val="both"/>
        <w:rPr>
          <w:sz w:val="32"/>
          <w:szCs w:val="32"/>
        </w:rPr>
      </w:pPr>
      <w:r w:rsidRPr="0005412C">
        <w:rPr>
          <w:rFonts w:hint="eastAsia"/>
          <w:noProof/>
          <w:sz w:val="32"/>
          <w:szCs w:val="32"/>
        </w:rPr>
        <w:drawing>
          <wp:inline distT="0" distB="0" distL="0" distR="0" wp14:anchorId="1B339462" wp14:editId="13E698AD">
            <wp:extent cx="6188710" cy="6932930"/>
            <wp:effectExtent l="0" t="0" r="2540" b="1270"/>
            <wp:docPr id="4834959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93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CD4D5" w14:textId="77777777" w:rsidR="0005412C" w:rsidRDefault="0005412C" w:rsidP="001C4CD1">
      <w:pPr>
        <w:jc w:val="both"/>
        <w:rPr>
          <w:sz w:val="32"/>
          <w:szCs w:val="32"/>
        </w:rPr>
      </w:pPr>
    </w:p>
    <w:p w14:paraId="4943E74A" w14:textId="04C04369" w:rsidR="0005412C" w:rsidRDefault="0005412C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2. </w:t>
      </w:r>
      <w:r>
        <w:rPr>
          <w:rFonts w:hint="eastAsia"/>
          <w:sz w:val="32"/>
          <w:szCs w:val="32"/>
        </w:rPr>
        <w:t>以下物体为什么要使用特定的材料来制作？画线连一连。</w:t>
      </w:r>
    </w:p>
    <w:p w14:paraId="58C5B7C2" w14:textId="00EEEAD8" w:rsidR="0005412C" w:rsidRDefault="0005412C" w:rsidP="001C4CD1">
      <w:pPr>
        <w:jc w:val="both"/>
        <w:rPr>
          <w:sz w:val="32"/>
          <w:szCs w:val="32"/>
        </w:rPr>
      </w:pPr>
      <w:r w:rsidRPr="0005412C">
        <w:rPr>
          <w:rFonts w:hint="eastAsia"/>
          <w:noProof/>
          <w:sz w:val="32"/>
          <w:szCs w:val="32"/>
        </w:rPr>
        <w:drawing>
          <wp:inline distT="0" distB="0" distL="0" distR="0" wp14:anchorId="176C882F" wp14:editId="7DC76C7C">
            <wp:extent cx="6188710" cy="7723505"/>
            <wp:effectExtent l="0" t="0" r="2540" b="0"/>
            <wp:docPr id="11196298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86394" w14:textId="77777777" w:rsidR="0005412C" w:rsidRDefault="0005412C" w:rsidP="001C4CD1">
      <w:pPr>
        <w:jc w:val="both"/>
        <w:rPr>
          <w:sz w:val="32"/>
          <w:szCs w:val="32"/>
        </w:rPr>
      </w:pPr>
    </w:p>
    <w:p w14:paraId="2E95F2A1" w14:textId="77777777" w:rsidR="0005412C" w:rsidRDefault="0005412C" w:rsidP="001C4CD1">
      <w:pPr>
        <w:jc w:val="both"/>
        <w:rPr>
          <w:sz w:val="32"/>
          <w:szCs w:val="32"/>
        </w:rPr>
      </w:pPr>
    </w:p>
    <w:p w14:paraId="47519B7C" w14:textId="6D41E4FB" w:rsidR="0005412C" w:rsidRDefault="0005412C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3. </w:t>
      </w:r>
      <w:r w:rsidR="00E40BCC">
        <w:rPr>
          <w:rFonts w:hint="eastAsia"/>
          <w:sz w:val="32"/>
          <w:szCs w:val="32"/>
        </w:rPr>
        <w:t>活动后，以数字</w:t>
      </w:r>
      <w:r w:rsidR="00E40BCC">
        <w:rPr>
          <w:rFonts w:hint="eastAsia"/>
          <w:sz w:val="32"/>
          <w:szCs w:val="32"/>
        </w:rPr>
        <w:t>1</w:t>
      </w:r>
      <w:r w:rsidR="00E40BCC">
        <w:rPr>
          <w:rFonts w:hint="eastAsia"/>
          <w:sz w:val="32"/>
          <w:szCs w:val="32"/>
        </w:rPr>
        <w:t>至</w:t>
      </w:r>
      <w:r w:rsidR="00E40BCC">
        <w:rPr>
          <w:rFonts w:hint="eastAsia"/>
          <w:sz w:val="32"/>
          <w:szCs w:val="32"/>
        </w:rPr>
        <w:t>3</w:t>
      </w:r>
      <w:r w:rsidR="00680371">
        <w:rPr>
          <w:rFonts w:hint="eastAsia"/>
          <w:sz w:val="32"/>
          <w:szCs w:val="32"/>
        </w:rPr>
        <w:t>由弱到强排列以下材料所制成的物体的吸水能力。</w:t>
      </w:r>
    </w:p>
    <w:p w14:paraId="06253F73" w14:textId="3060B069" w:rsidR="00680371" w:rsidRDefault="00680371" w:rsidP="001C4CD1">
      <w:pPr>
        <w:jc w:val="both"/>
        <w:rPr>
          <w:sz w:val="32"/>
          <w:szCs w:val="32"/>
        </w:rPr>
      </w:pPr>
      <w:r w:rsidRPr="00680371">
        <w:rPr>
          <w:noProof/>
          <w:sz w:val="32"/>
          <w:szCs w:val="32"/>
        </w:rPr>
        <w:drawing>
          <wp:inline distT="0" distB="0" distL="0" distR="0" wp14:anchorId="085C7BA6" wp14:editId="7891FC82">
            <wp:extent cx="6188710" cy="7355840"/>
            <wp:effectExtent l="0" t="0" r="2540" b="0"/>
            <wp:docPr id="118341311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41311" name="Picture 1" descr="A close-up of a book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35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5488A" w14:textId="77777777" w:rsidR="00680371" w:rsidRDefault="00680371" w:rsidP="001C4CD1">
      <w:pPr>
        <w:jc w:val="both"/>
        <w:rPr>
          <w:sz w:val="32"/>
          <w:szCs w:val="32"/>
        </w:rPr>
      </w:pPr>
    </w:p>
    <w:p w14:paraId="37CFC7CF" w14:textId="77777777" w:rsidR="00680371" w:rsidRDefault="00680371" w:rsidP="001C4CD1">
      <w:pPr>
        <w:jc w:val="both"/>
        <w:rPr>
          <w:sz w:val="32"/>
          <w:szCs w:val="32"/>
        </w:rPr>
      </w:pPr>
    </w:p>
    <w:p w14:paraId="2DB95838" w14:textId="5B91DAF5" w:rsidR="00680371" w:rsidRDefault="00680371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4. </w:t>
      </w:r>
      <w:r>
        <w:rPr>
          <w:rFonts w:hint="eastAsia"/>
          <w:sz w:val="32"/>
          <w:szCs w:val="32"/>
        </w:rPr>
        <w:t>由以下材料所制成的物体有什么重要性？把答案涂上颜色。</w:t>
      </w:r>
    </w:p>
    <w:p w14:paraId="158DF5E5" w14:textId="6CA6EA12" w:rsidR="00680371" w:rsidRDefault="00680371" w:rsidP="001C4CD1">
      <w:pPr>
        <w:jc w:val="both"/>
        <w:rPr>
          <w:sz w:val="32"/>
          <w:szCs w:val="32"/>
        </w:rPr>
      </w:pPr>
      <w:r w:rsidRPr="00680371">
        <w:rPr>
          <w:noProof/>
          <w:sz w:val="32"/>
          <w:szCs w:val="32"/>
        </w:rPr>
        <w:drawing>
          <wp:inline distT="0" distB="0" distL="0" distR="0" wp14:anchorId="1B6B280A" wp14:editId="6122FAC7">
            <wp:extent cx="6188710" cy="7209155"/>
            <wp:effectExtent l="0" t="0" r="2540" b="0"/>
            <wp:docPr id="247769048" name="Picture 1" descr="A black and white picture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69048" name="Picture 1" descr="A black and white picture of a child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20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DABAA" w14:textId="77777777" w:rsidR="00680371" w:rsidRDefault="00680371" w:rsidP="001C4CD1">
      <w:pPr>
        <w:jc w:val="both"/>
        <w:rPr>
          <w:sz w:val="32"/>
          <w:szCs w:val="32"/>
        </w:rPr>
      </w:pPr>
    </w:p>
    <w:p w14:paraId="35932212" w14:textId="77777777" w:rsidR="00680371" w:rsidRDefault="00680371" w:rsidP="001C4CD1">
      <w:pPr>
        <w:jc w:val="both"/>
        <w:rPr>
          <w:sz w:val="32"/>
          <w:szCs w:val="32"/>
        </w:rPr>
      </w:pPr>
    </w:p>
    <w:p w14:paraId="49F2CDE6" w14:textId="77777777" w:rsidR="00680371" w:rsidRDefault="00680371" w:rsidP="001C4CD1">
      <w:pPr>
        <w:jc w:val="both"/>
        <w:rPr>
          <w:sz w:val="32"/>
          <w:szCs w:val="32"/>
        </w:rPr>
      </w:pPr>
    </w:p>
    <w:p w14:paraId="0E7FD076" w14:textId="7CCFAA23" w:rsidR="00680371" w:rsidRDefault="00680371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5. </w:t>
      </w:r>
      <w:r>
        <w:rPr>
          <w:rFonts w:hint="eastAsia"/>
          <w:sz w:val="32"/>
          <w:szCs w:val="32"/>
        </w:rPr>
        <w:t>发生以下情况时，你会选用哪种材料来解决问题？画</w:t>
      </w:r>
      <w:r>
        <w:rPr>
          <w:rFonts w:hint="eastAsia"/>
          <w:sz w:val="32"/>
          <w:szCs w:val="32"/>
        </w:rPr>
        <w:t xml:space="preserve"> </w:t>
      </w:r>
      <w:r>
        <w:rPr>
          <w:sz w:val="32"/>
          <w:szCs w:val="32"/>
        </w:rPr>
        <w:t xml:space="preserve">/ </w:t>
      </w:r>
      <w:r>
        <w:rPr>
          <w:rFonts w:hint="eastAsia"/>
          <w:sz w:val="32"/>
          <w:szCs w:val="32"/>
        </w:rPr>
        <w:t>。</w:t>
      </w:r>
    </w:p>
    <w:p w14:paraId="4C9E5D04" w14:textId="22C645C7" w:rsidR="00680371" w:rsidRDefault="00BE0F20" w:rsidP="001C4CD1">
      <w:pPr>
        <w:jc w:val="both"/>
        <w:rPr>
          <w:sz w:val="32"/>
          <w:szCs w:val="32"/>
        </w:rPr>
      </w:pPr>
      <w:r w:rsidRPr="00BE0F20">
        <w:rPr>
          <w:rFonts w:hint="eastAsia"/>
          <w:noProof/>
          <w:sz w:val="32"/>
          <w:szCs w:val="32"/>
        </w:rPr>
        <w:drawing>
          <wp:inline distT="0" distB="0" distL="0" distR="0" wp14:anchorId="0185DA8C" wp14:editId="08F7DD5B">
            <wp:extent cx="6188710" cy="6814185"/>
            <wp:effectExtent l="0" t="0" r="2540" b="5715"/>
            <wp:docPr id="16511188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81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C98D2" w14:textId="77777777" w:rsidR="00BE0F20" w:rsidRDefault="00BE0F20" w:rsidP="001C4CD1">
      <w:pPr>
        <w:jc w:val="both"/>
        <w:rPr>
          <w:sz w:val="32"/>
          <w:szCs w:val="32"/>
        </w:rPr>
      </w:pPr>
    </w:p>
    <w:p w14:paraId="38D626F4" w14:textId="77777777" w:rsidR="00BE0F20" w:rsidRDefault="00BE0F20" w:rsidP="001C4CD1">
      <w:pPr>
        <w:jc w:val="both"/>
        <w:rPr>
          <w:sz w:val="32"/>
          <w:szCs w:val="32"/>
        </w:rPr>
      </w:pPr>
    </w:p>
    <w:p w14:paraId="665C9437" w14:textId="77777777" w:rsidR="00BE0F20" w:rsidRDefault="00BE0F20" w:rsidP="001C4CD1">
      <w:pPr>
        <w:jc w:val="both"/>
        <w:rPr>
          <w:sz w:val="32"/>
          <w:szCs w:val="32"/>
        </w:rPr>
      </w:pPr>
    </w:p>
    <w:p w14:paraId="3A5E747E" w14:textId="77777777" w:rsidR="00BE0F20" w:rsidRDefault="00BE0F20" w:rsidP="001C4CD1">
      <w:pPr>
        <w:jc w:val="both"/>
        <w:rPr>
          <w:sz w:val="32"/>
          <w:szCs w:val="32"/>
        </w:rPr>
      </w:pPr>
    </w:p>
    <w:p w14:paraId="4579EFE2" w14:textId="5816EBFA" w:rsidR="00BE0F20" w:rsidRDefault="00BE0F20" w:rsidP="001C4CD1">
      <w:pPr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6. </w:t>
      </w:r>
      <w:r>
        <w:rPr>
          <w:rFonts w:hint="eastAsia"/>
          <w:sz w:val="32"/>
          <w:szCs w:val="32"/>
        </w:rPr>
        <w:t>圈出正确的答案。</w:t>
      </w:r>
    </w:p>
    <w:p w14:paraId="61F55398" w14:textId="0C81D955" w:rsidR="00BE0F20" w:rsidRPr="00A7185E" w:rsidRDefault="00BE0F20" w:rsidP="001C4CD1">
      <w:pPr>
        <w:jc w:val="both"/>
        <w:rPr>
          <w:sz w:val="32"/>
          <w:szCs w:val="32"/>
        </w:rPr>
      </w:pPr>
      <w:r w:rsidRPr="00BE0F20">
        <w:rPr>
          <w:rFonts w:hint="eastAsia"/>
          <w:noProof/>
          <w:sz w:val="32"/>
          <w:szCs w:val="32"/>
        </w:rPr>
        <w:drawing>
          <wp:inline distT="0" distB="0" distL="0" distR="0" wp14:anchorId="094E6084" wp14:editId="7AA64423">
            <wp:extent cx="6188710" cy="7606665"/>
            <wp:effectExtent l="0" t="0" r="2540" b="0"/>
            <wp:docPr id="19589944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6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0F20" w:rsidRPr="00A7185E" w:rsidSect="00A7185E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85E"/>
    <w:rsid w:val="0005412C"/>
    <w:rsid w:val="001C4CD1"/>
    <w:rsid w:val="005F4D48"/>
    <w:rsid w:val="006422AA"/>
    <w:rsid w:val="00680371"/>
    <w:rsid w:val="00A7185E"/>
    <w:rsid w:val="00BE0F20"/>
    <w:rsid w:val="00CA13CB"/>
    <w:rsid w:val="00E40BCC"/>
    <w:rsid w:val="00F3027D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B1ACDF"/>
  <w15:chartTrackingRefBased/>
  <w15:docId w15:val="{C080E3D3-176E-4AAC-B6AB-CED9C54AC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C4C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57</Words>
  <Characters>328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3</cp:revision>
  <dcterms:created xsi:type="dcterms:W3CDTF">2023-09-15T10:43:00Z</dcterms:created>
  <dcterms:modified xsi:type="dcterms:W3CDTF">2023-09-17T10:21:00Z</dcterms:modified>
</cp:coreProperties>
</file>